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Transcripción de una entrevista sobre la vida universitaria</w:t>
      </w:r>
    </w:p>
    <w:p>
      <w:pPr>
        <w:spacing w:after="400" w:line="288"/>
      </w:pPr>
      <w:r>
        <w:t xml:space="preserve">Este fragmento ficticio muestra cómo pueden aparecer los hablantes y las marcas de tiempo en el anexo de un TFG o TFM. No contiene datos de entrevistas reales.</w:t>
      </w:r>
    </w:p>
    <w:p>
      <w:pPr>
        <w:keepNext/>
        <w:spacing w:after="90" w:before="180"/>
      </w:pPr>
      <w:r>
        <w:rPr>
          <w:b/>
          <w:bCs/>
        </w:rPr>
        <w:t xml:space="preserve">Entrevistadora  00:12</w:t>
      </w:r>
    </w:p>
    <w:p>
      <w:pPr>
        <w:spacing w:after="260" w:line="288"/>
      </w:pPr>
      <w:r>
        <w:t xml:space="preserve">¿Qué te ayuda cuando un trabajo empieza a desbordarte?</w:t>
      </w:r>
    </w:p>
    <w:p>
      <w:pPr>
        <w:keepNext/>
        <w:spacing w:after="90" w:before="180"/>
      </w:pPr>
      <w:r>
        <w:rPr>
          <w:b/>
          <w:bCs/>
        </w:rPr>
        <w:t xml:space="preserve">Estudiante  00:18</w:t>
      </w:r>
    </w:p>
    <w:p>
      <w:pPr>
        <w:spacing w:after="260" w:line="288"/>
      </w:pPr>
      <w:r>
        <w:t xml:space="preserve">Me ayuda muchísimo que podamos hablarlo en nuestro grupo de estudio. Así no soy la única que busca una salida.</w:t>
      </w:r>
    </w:p>
    <w:p>
      <w:pPr>
        <w:keepNext/>
        <w:spacing w:after="90" w:before="180"/>
      </w:pPr>
      <w:r>
        <w:rPr>
          <w:b/>
          <w:bCs/>
        </w:rPr>
        <w:t xml:space="preserve">Entrevistadora  00:31</w:t>
      </w:r>
    </w:p>
    <w:p>
      <w:pPr>
        <w:spacing w:after="260" w:line="288"/>
      </w:pPr>
      <w:r>
        <w:t xml:space="preserve">¿Me puedes contar alguna vez concreta en la que eso te ayudó?</w:t>
      </w:r>
    </w:p>
    <w:p>
      <w:pPr>
        <w:spacing w:after="160" w:before="260" w:line="288"/>
      </w:pPr>
      <w:r>
        <w:t xml:space="preserve">Comprueba siempre tu propia transcripción con la grabación. Corrige los errores y adapta el anexo a las normas de tu titulación.</w:t>
      </w:r>
    </w:p>
    <w:p>
      <w:pPr>
        <w:spacing w:after="0"/>
      </w:pPr>
      <w:r>
        <w:t xml:space="preserve">https://students.spirelight.ai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es-ES"/>
      </w:rPr>
    </w:rPrDefault>
    <w:pPrDefault>
      <w:pPr>
        <w:spacing w:after="180" w:line="288"/>
      </w:pPr>
    </w:pPrDefault>
  </w:docDefaults>
  <w:style w:type="paragraph" w:styleId="Title">
    <w:name w:val="Title"/>
    <w:basedOn w:val="Normal"/>
    <w:next w:val="Normal"/>
    <w:qFormat/>
    <w:pPr>
      <w:keepNext/>
      <w:spacing w:after="280" w:before="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Transcripción de una entrevista sobre la vida universitaria</dc:title>
  <dc:creator>Spirelight Student</dc:creator>
  <dc:description>Fragmento de entrevista ficticio con hablantes y marcas de tiempo para el anexo de un TFG.</dc:description>
  <cp:lastModifiedBy>Un-named</cp:lastModifiedBy>
  <cp:revision>1</cp:revision>
  <dcterms:created xsi:type="dcterms:W3CDTF">2026-10-12T11:52:45.735Z</dcterms:created>
  <dcterms:modified xsi:type="dcterms:W3CDTF">2026-10-12T11:52:45.736Z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